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DB5" w14:textId="4644B538" w:rsidR="008914BB" w:rsidRPr="00047213" w:rsidRDefault="008914BB" w:rsidP="008914BB">
      <w:pPr>
        <w:jc w:val="center"/>
        <w:rPr>
          <w:b/>
          <w:sz w:val="28"/>
          <w:szCs w:val="28"/>
          <w:u w:val="single"/>
        </w:rPr>
      </w:pPr>
      <w:r>
        <w:rPr>
          <w:b/>
          <w:sz w:val="28"/>
          <w:szCs w:val="28"/>
          <w:u w:val="single"/>
        </w:rPr>
        <w:t>202</w:t>
      </w:r>
      <w:r w:rsidR="00856EDD">
        <w:rPr>
          <w:b/>
          <w:sz w:val="28"/>
          <w:szCs w:val="28"/>
          <w:u w:val="single"/>
        </w:rPr>
        <w:t>5</w:t>
      </w:r>
      <w:r>
        <w:rPr>
          <w:b/>
          <w:sz w:val="28"/>
          <w:szCs w:val="28"/>
          <w:u w:val="single"/>
        </w:rPr>
        <w:t xml:space="preserve"> </w:t>
      </w:r>
      <w:r w:rsidRPr="00047213">
        <w:rPr>
          <w:b/>
          <w:sz w:val="28"/>
          <w:szCs w:val="28"/>
          <w:u w:val="single"/>
        </w:rPr>
        <w:t xml:space="preserve">Media </w:t>
      </w:r>
      <w:r w:rsidR="00614B32">
        <w:rPr>
          <w:b/>
          <w:sz w:val="28"/>
          <w:szCs w:val="28"/>
          <w:u w:val="single"/>
        </w:rPr>
        <w:t>Protocols and Policies</w:t>
      </w:r>
      <w:r w:rsidRPr="00047213">
        <w:rPr>
          <w:b/>
          <w:sz w:val="28"/>
          <w:szCs w:val="28"/>
          <w:u w:val="single"/>
        </w:rPr>
        <w:t xml:space="preserve"> – Lincoln Financial Field</w:t>
      </w:r>
    </w:p>
    <w:p w14:paraId="52AEA6F9" w14:textId="77777777" w:rsidR="008914BB" w:rsidRDefault="008914BB" w:rsidP="008914BB">
      <w:pPr>
        <w:rPr>
          <w:b/>
        </w:rPr>
      </w:pPr>
    </w:p>
    <w:p w14:paraId="77DE314F" w14:textId="345A5BB8" w:rsidR="00614B32" w:rsidRDefault="00614B32" w:rsidP="00614B32">
      <w:r>
        <w:t xml:space="preserve">The </w:t>
      </w:r>
      <w:r w:rsidR="00FC5DA9">
        <w:t xml:space="preserve">Philadelphia </w:t>
      </w:r>
      <w:r>
        <w:t>Eagles are committed to creating a safe, professional, helpful and respectful work environment for the media, as well as coaches, players, employees and staff. The Eagles communications staff will work to accommodate you in accordance with the NFL’s media policy and these 202</w:t>
      </w:r>
      <w:r w:rsidR="00856EDD">
        <w:t>5</w:t>
      </w:r>
      <w:r>
        <w:t xml:space="preserve"> Lincoln Financial Field Protocols and Policies (the “Policies”), while seeking to foster a professional and productive atmosphere for all. These Policies will be in place until further notice. The Policies are subject to change</w:t>
      </w:r>
      <w:r w:rsidR="00C93317">
        <w:t xml:space="preserve"> without prior notice</w:t>
      </w:r>
      <w:r w:rsidR="00A623C2">
        <w:t>.</w:t>
      </w:r>
      <w:r>
        <w:t xml:space="preserve"> Please note that these Policies have been created based on guidelines established by the League, and after consultation with the Pro Football Writers of America (PFWA). Please review the following </w:t>
      </w:r>
      <w:r w:rsidR="00C93317">
        <w:t xml:space="preserve">Policies </w:t>
      </w:r>
      <w:r>
        <w:t xml:space="preserve">that pertain specifically </w:t>
      </w:r>
      <w:r w:rsidR="00C93317">
        <w:t>to media at</w:t>
      </w:r>
      <w:r w:rsidRPr="00EC54B9">
        <w:t xml:space="preserve"> </w:t>
      </w:r>
      <w:r w:rsidR="001C7519">
        <w:t>Lincoln Financial Field</w:t>
      </w:r>
      <w:r w:rsidRPr="00EC54B9">
        <w:t xml:space="preserve"> and sign at the bottom to </w:t>
      </w:r>
      <w:r w:rsidR="00DD5D6E">
        <w:t xml:space="preserve">acknowledge receipt and to </w:t>
      </w:r>
      <w:r w:rsidRPr="00EC54B9">
        <w:t>receive your credential.</w:t>
      </w:r>
      <w:r w:rsidR="00FC5DA9">
        <w:t xml:space="preserve">  Failure to comply with these Policies may result in your credential being revoked.</w:t>
      </w:r>
    </w:p>
    <w:p w14:paraId="2558607B" w14:textId="77777777" w:rsidR="008914BB" w:rsidRDefault="008914BB" w:rsidP="008914BB"/>
    <w:p w14:paraId="4A7A0FB9" w14:textId="77777777" w:rsidR="008914BB" w:rsidRPr="00B919F3" w:rsidRDefault="008914BB" w:rsidP="008914BB">
      <w:pPr>
        <w:rPr>
          <w:rFonts w:ascii="Calibri" w:hAnsi="Calibri" w:cs="Calibri"/>
          <w:b/>
        </w:rPr>
      </w:pPr>
      <w:r w:rsidRPr="00B919F3">
        <w:rPr>
          <w:rFonts w:ascii="Calibri" w:hAnsi="Calibri" w:cs="Calibri"/>
          <w:b/>
        </w:rPr>
        <w:t>Communications Department:</w:t>
      </w:r>
    </w:p>
    <w:p w14:paraId="58997101" w14:textId="77777777" w:rsidR="00B919F3" w:rsidRPr="00B919F3" w:rsidRDefault="00B919F3" w:rsidP="00B919F3">
      <w:pPr>
        <w:rPr>
          <w:rFonts w:ascii="Calibri" w:hAnsi="Calibri" w:cs="Calibri"/>
        </w:rPr>
      </w:pPr>
      <w:r w:rsidRPr="00B919F3">
        <w:rPr>
          <w:rFonts w:ascii="Calibri" w:hAnsi="Calibri" w:cs="Calibri"/>
        </w:rPr>
        <w:t xml:space="preserve">Bob Lange, Senior Vice President, Communications - 215-339-6717 - </w:t>
      </w:r>
      <w:hyperlink r:id="rId6" w:history="1">
        <w:r w:rsidRPr="00B919F3">
          <w:rPr>
            <w:rStyle w:val="Hyperlink"/>
            <w:rFonts w:ascii="Calibri" w:hAnsi="Calibri" w:cs="Calibri"/>
          </w:rPr>
          <w:t>BLange@eagles.nfl.com</w:t>
        </w:r>
      </w:hyperlink>
      <w:r w:rsidRPr="00B919F3">
        <w:rPr>
          <w:rFonts w:ascii="Calibri" w:hAnsi="Calibri" w:cs="Calibri"/>
        </w:rPr>
        <w:t xml:space="preserve"> </w:t>
      </w:r>
    </w:p>
    <w:p w14:paraId="11910A49" w14:textId="77777777" w:rsidR="00B919F3" w:rsidRPr="00B919F3" w:rsidRDefault="00B919F3" w:rsidP="00B919F3">
      <w:pPr>
        <w:rPr>
          <w:rFonts w:ascii="Calibri" w:hAnsi="Calibri" w:cs="Calibri"/>
        </w:rPr>
      </w:pPr>
      <w:r w:rsidRPr="00B919F3">
        <w:rPr>
          <w:rFonts w:ascii="Calibri" w:hAnsi="Calibri" w:cs="Calibri"/>
        </w:rPr>
        <w:t xml:space="preserve">Brett Strohsacker, Vice President, Football Communications -215-339-6759 - </w:t>
      </w:r>
      <w:hyperlink r:id="rId7" w:history="1">
        <w:r w:rsidRPr="00B919F3">
          <w:rPr>
            <w:rStyle w:val="Hyperlink"/>
            <w:rFonts w:ascii="Calibri" w:hAnsi="Calibri" w:cs="Calibri"/>
          </w:rPr>
          <w:t>BStrohsacker@eagles.nfl.com</w:t>
        </w:r>
      </w:hyperlink>
      <w:r w:rsidRPr="00B919F3">
        <w:rPr>
          <w:rFonts w:ascii="Calibri" w:hAnsi="Calibri" w:cs="Calibri"/>
        </w:rPr>
        <w:t xml:space="preserve"> </w:t>
      </w:r>
    </w:p>
    <w:p w14:paraId="04443A9C" w14:textId="32FBD158" w:rsidR="00B919F3" w:rsidRPr="00B919F3" w:rsidRDefault="00B919F3" w:rsidP="00B919F3">
      <w:pPr>
        <w:rPr>
          <w:rFonts w:ascii="Calibri" w:hAnsi="Calibri" w:cs="Calibri"/>
        </w:rPr>
      </w:pPr>
      <w:r w:rsidRPr="00B919F3">
        <w:rPr>
          <w:rFonts w:ascii="Calibri" w:hAnsi="Calibri" w:cs="Calibri"/>
        </w:rPr>
        <w:t xml:space="preserve">Anthony Bonagura, </w:t>
      </w:r>
      <w:r w:rsidR="00856EDD">
        <w:rPr>
          <w:rFonts w:ascii="Calibri" w:hAnsi="Calibri" w:cs="Calibri"/>
        </w:rPr>
        <w:t xml:space="preserve">Senior </w:t>
      </w:r>
      <w:r w:rsidRPr="00B919F3">
        <w:rPr>
          <w:rFonts w:ascii="Calibri" w:hAnsi="Calibri" w:cs="Calibri"/>
        </w:rPr>
        <w:t xml:space="preserve">Director of Corporate Communications - 215-339-6736 - </w:t>
      </w:r>
      <w:hyperlink r:id="rId8" w:history="1">
        <w:r w:rsidRPr="00B919F3">
          <w:rPr>
            <w:rStyle w:val="Hyperlink"/>
            <w:rFonts w:ascii="Calibri" w:hAnsi="Calibri" w:cs="Calibri"/>
          </w:rPr>
          <w:t>ABonagura@eagles.nfl.com</w:t>
        </w:r>
      </w:hyperlink>
      <w:r w:rsidRPr="00B919F3">
        <w:rPr>
          <w:rFonts w:ascii="Calibri" w:hAnsi="Calibri" w:cs="Calibri"/>
        </w:rPr>
        <w:t xml:space="preserve"> </w:t>
      </w:r>
    </w:p>
    <w:p w14:paraId="48892CF7" w14:textId="2A0170C6" w:rsidR="00B919F3" w:rsidRPr="00B919F3" w:rsidRDefault="00B919F3" w:rsidP="00B919F3">
      <w:pPr>
        <w:rPr>
          <w:rFonts w:ascii="Calibri" w:hAnsi="Calibri" w:cs="Calibri"/>
        </w:rPr>
      </w:pPr>
      <w:r w:rsidRPr="00B919F3">
        <w:rPr>
          <w:rFonts w:ascii="Calibri" w:hAnsi="Calibri" w:cs="Calibri"/>
        </w:rPr>
        <w:t xml:space="preserve">John Gonoude, </w:t>
      </w:r>
      <w:r w:rsidR="00856EDD">
        <w:rPr>
          <w:rFonts w:ascii="Calibri" w:hAnsi="Calibri" w:cs="Calibri"/>
        </w:rPr>
        <w:t>Director</w:t>
      </w:r>
      <w:r w:rsidRPr="00B919F3">
        <w:rPr>
          <w:rFonts w:ascii="Calibri" w:hAnsi="Calibri" w:cs="Calibri"/>
        </w:rPr>
        <w:t xml:space="preserve">, Football Communications - 215-339-6768 - </w:t>
      </w:r>
      <w:hyperlink r:id="rId9" w:history="1">
        <w:r w:rsidRPr="00B919F3">
          <w:rPr>
            <w:rStyle w:val="Hyperlink"/>
            <w:rFonts w:ascii="Calibri" w:hAnsi="Calibri" w:cs="Calibri"/>
          </w:rPr>
          <w:t>JGonoude@eagles.nfl.com</w:t>
        </w:r>
      </w:hyperlink>
      <w:r w:rsidRPr="00B919F3">
        <w:rPr>
          <w:rFonts w:ascii="Calibri" w:hAnsi="Calibri" w:cs="Calibri"/>
        </w:rPr>
        <w:t xml:space="preserve"> </w:t>
      </w:r>
    </w:p>
    <w:p w14:paraId="518EE5B5" w14:textId="77777777" w:rsidR="00B919F3" w:rsidRPr="00B919F3" w:rsidRDefault="00B919F3" w:rsidP="00B919F3">
      <w:pPr>
        <w:rPr>
          <w:rStyle w:val="Hyperlink"/>
          <w:rFonts w:ascii="Calibri" w:hAnsi="Calibri" w:cs="Calibri"/>
        </w:rPr>
      </w:pPr>
      <w:r w:rsidRPr="00B919F3">
        <w:rPr>
          <w:rFonts w:ascii="Calibri" w:hAnsi="Calibri" w:cs="Calibri"/>
        </w:rPr>
        <w:t xml:space="preserve">Emily Heineman, Communications Coordinator – 215-339-5465 - </w:t>
      </w:r>
      <w:hyperlink r:id="rId10" w:history="1">
        <w:r w:rsidRPr="00B919F3">
          <w:rPr>
            <w:rStyle w:val="Hyperlink"/>
            <w:rFonts w:ascii="Calibri" w:hAnsi="Calibri" w:cs="Calibri"/>
          </w:rPr>
          <w:t>EHeineman@eagles.nfl.com</w:t>
        </w:r>
      </w:hyperlink>
    </w:p>
    <w:p w14:paraId="4D2A5072" w14:textId="145014A7" w:rsidR="008914BB" w:rsidRPr="00B919F3" w:rsidRDefault="00B919F3" w:rsidP="008914BB">
      <w:pPr>
        <w:rPr>
          <w:rFonts w:ascii="Calibri" w:hAnsi="Calibri" w:cs="Calibri"/>
        </w:rPr>
      </w:pPr>
      <w:r w:rsidRPr="00B919F3">
        <w:rPr>
          <w:rFonts w:ascii="Calibri" w:hAnsi="Calibri" w:cs="Calibri"/>
        </w:rPr>
        <w:t xml:space="preserve">Shane Ramsey, Communications Coordinator – 215-339-6723 - </w:t>
      </w:r>
      <w:r w:rsidRPr="00B919F3">
        <w:rPr>
          <w:rStyle w:val="Hyperlink"/>
          <w:rFonts w:ascii="Calibri" w:hAnsi="Calibri" w:cs="Calibri"/>
        </w:rPr>
        <w:t xml:space="preserve">Sramsey@eagles.nfl.com </w:t>
      </w:r>
    </w:p>
    <w:p w14:paraId="740894F0" w14:textId="77777777" w:rsidR="005861A9" w:rsidRPr="00B919F3" w:rsidRDefault="005861A9" w:rsidP="005861A9">
      <w:pPr>
        <w:rPr>
          <w:rFonts w:ascii="Calibri" w:hAnsi="Calibri" w:cs="Calibri"/>
        </w:rPr>
      </w:pPr>
    </w:p>
    <w:p w14:paraId="56DC5318" w14:textId="7F015C55" w:rsidR="005861A9" w:rsidRPr="007E7519" w:rsidRDefault="005861A9" w:rsidP="005861A9">
      <w:pPr>
        <w:rPr>
          <w:b/>
        </w:rPr>
      </w:pPr>
      <w:r>
        <w:rPr>
          <w:b/>
        </w:rPr>
        <w:t>Lincoln Financial Field Credentials</w:t>
      </w:r>
      <w:r w:rsidR="002C4D10">
        <w:rPr>
          <w:b/>
        </w:rPr>
        <w:t xml:space="preserve"> and Parking</w:t>
      </w:r>
      <w:r>
        <w:rPr>
          <w:b/>
        </w:rPr>
        <w:t>:</w:t>
      </w:r>
    </w:p>
    <w:p w14:paraId="45A9E832" w14:textId="77777777" w:rsidR="00B919F3" w:rsidRDefault="005861A9" w:rsidP="005861A9">
      <w:pPr>
        <w:pStyle w:val="ListParagraph"/>
        <w:numPr>
          <w:ilvl w:val="0"/>
          <w:numId w:val="1"/>
        </w:numPr>
      </w:pPr>
      <w:r>
        <w:t xml:space="preserve">All media members attending games at Lincoln Financial Field require </w:t>
      </w:r>
      <w:r w:rsidR="00D02441">
        <w:t>a</w:t>
      </w:r>
      <w:r w:rsidR="00724EBF">
        <w:t xml:space="preserve"> </w:t>
      </w:r>
      <w:r>
        <w:t xml:space="preserve">game credential. These credentials must </w:t>
      </w:r>
      <w:proofErr w:type="gramStart"/>
      <w:r>
        <w:t>be visible at all times</w:t>
      </w:r>
      <w:proofErr w:type="gramEnd"/>
      <w:r>
        <w:t xml:space="preserve">. </w:t>
      </w:r>
    </w:p>
    <w:p w14:paraId="5D6CA099" w14:textId="7942C9C8" w:rsidR="005861A9" w:rsidRDefault="00B919F3" w:rsidP="005861A9">
      <w:pPr>
        <w:pStyle w:val="ListParagraph"/>
        <w:numPr>
          <w:ilvl w:val="0"/>
          <w:numId w:val="1"/>
        </w:numPr>
      </w:pPr>
      <w:r>
        <w:t xml:space="preserve">All credential requests must be submitted through the NFL’s credential platform, Accredit. If your outlet does not have an existing account with Accredit, please reach out to </w:t>
      </w:r>
      <w:r w:rsidRPr="00856EDD">
        <w:rPr>
          <w:b/>
          <w:bCs/>
        </w:rPr>
        <w:t xml:space="preserve">Emily Heineman </w:t>
      </w:r>
      <w:r>
        <w:t>to submit your request</w:t>
      </w:r>
      <w:r w:rsidR="00856EDD">
        <w:t>.</w:t>
      </w:r>
    </w:p>
    <w:p w14:paraId="2B5A0877" w14:textId="77777777" w:rsidR="005861A9" w:rsidRDefault="005861A9" w:rsidP="005861A9">
      <w:pPr>
        <w:pStyle w:val="ListParagraph"/>
        <w:numPr>
          <w:ilvl w:val="0"/>
          <w:numId w:val="1"/>
        </w:numPr>
      </w:pPr>
      <w:r>
        <w:t xml:space="preserve">Credentials will be provided to working media only. Due to space constraints, not all requests will be accommodated, but the Eagles will thoroughly review all requests. </w:t>
      </w:r>
    </w:p>
    <w:p w14:paraId="380392E0" w14:textId="4CC70018" w:rsidR="005861A9" w:rsidRDefault="00724EBF" w:rsidP="005861A9">
      <w:pPr>
        <w:pStyle w:val="ListParagraph"/>
        <w:numPr>
          <w:ilvl w:val="0"/>
          <w:numId w:val="1"/>
        </w:numPr>
      </w:pPr>
      <w:r>
        <w:t>Requests for game credentials must be submitted at least one week prior to the game.</w:t>
      </w:r>
    </w:p>
    <w:p w14:paraId="38E8C43B" w14:textId="0D1F8EC6" w:rsidR="002C4D10" w:rsidRDefault="002C4D10" w:rsidP="005861A9">
      <w:pPr>
        <w:pStyle w:val="ListParagraph"/>
        <w:numPr>
          <w:ilvl w:val="0"/>
          <w:numId w:val="1"/>
        </w:numPr>
      </w:pPr>
      <w:r>
        <w:t xml:space="preserve">Parking passes will be emailed to editors and producers to distribute to their staff. </w:t>
      </w:r>
      <w:r w:rsidR="00B17DE5">
        <w:t xml:space="preserve">Media </w:t>
      </w:r>
      <w:proofErr w:type="gramStart"/>
      <w:r w:rsidR="00A623C2">
        <w:t>p</w:t>
      </w:r>
      <w:r w:rsidR="00B17DE5">
        <w:t>arking</w:t>
      </w:r>
      <w:proofErr w:type="gramEnd"/>
      <w:r w:rsidR="00B17DE5">
        <w:t xml:space="preserve"> </w:t>
      </w:r>
      <w:proofErr w:type="gramStart"/>
      <w:r w:rsidR="00B17DE5">
        <w:t>is located in</w:t>
      </w:r>
      <w:proofErr w:type="gramEnd"/>
      <w:r w:rsidR="00B17DE5">
        <w:t xml:space="preserve"> D Lot on 11</w:t>
      </w:r>
      <w:r w:rsidR="00B17DE5" w:rsidRPr="00B17DE5">
        <w:rPr>
          <w:vertAlign w:val="superscript"/>
        </w:rPr>
        <w:t>th</w:t>
      </w:r>
      <w:r w:rsidR="00B17DE5">
        <w:t xml:space="preserve"> Street. </w:t>
      </w:r>
    </w:p>
    <w:p w14:paraId="7C266673" w14:textId="7E8AAF23" w:rsidR="005861A9" w:rsidRPr="004B2C87" w:rsidRDefault="005861A9" w:rsidP="005861A9">
      <w:pPr>
        <w:pStyle w:val="ListParagraph"/>
        <w:numPr>
          <w:ilvl w:val="0"/>
          <w:numId w:val="1"/>
        </w:numPr>
      </w:pPr>
      <w:r>
        <w:t xml:space="preserve">Freelance reporters seeking credentials must have their </w:t>
      </w:r>
      <w:r w:rsidRPr="004B2C87">
        <w:t xml:space="preserve">editor </w:t>
      </w:r>
      <w:r w:rsidR="009B5CF4">
        <w:t>make the request through</w:t>
      </w:r>
      <w:r w:rsidR="00A9151D">
        <w:t xml:space="preserve"> Accredit or </w:t>
      </w:r>
      <w:r w:rsidR="00A9151D" w:rsidRPr="00856EDD">
        <w:rPr>
          <w:b/>
          <w:bCs/>
        </w:rPr>
        <w:t>Emily Heineman</w:t>
      </w:r>
      <w:r w:rsidR="00856EDD">
        <w:t>.</w:t>
      </w:r>
    </w:p>
    <w:p w14:paraId="68354A21" w14:textId="20131B84" w:rsidR="005861A9" w:rsidRPr="004B2C87" w:rsidRDefault="005861A9" w:rsidP="005861A9">
      <w:pPr>
        <w:pStyle w:val="ListParagraph"/>
        <w:numPr>
          <w:ilvl w:val="0"/>
          <w:numId w:val="1"/>
        </w:numPr>
      </w:pPr>
      <w:r w:rsidRPr="004B2C87">
        <w:t xml:space="preserve">For non-football events at Lincoln Financial Field, please contact </w:t>
      </w:r>
      <w:r w:rsidRPr="004B2C87">
        <w:rPr>
          <w:b/>
        </w:rPr>
        <w:t>Anthony Bonagura</w:t>
      </w:r>
      <w:r w:rsidRPr="004B2C87">
        <w:t xml:space="preserve"> for credentials or any other media-related inquiries. </w:t>
      </w:r>
    </w:p>
    <w:p w14:paraId="751EA599" w14:textId="77777777" w:rsidR="005861A9" w:rsidRDefault="005861A9" w:rsidP="008914BB">
      <w:pPr>
        <w:rPr>
          <w:b/>
        </w:rPr>
      </w:pPr>
    </w:p>
    <w:p w14:paraId="7B115F06" w14:textId="38656086" w:rsidR="008914BB" w:rsidRPr="00F03430" w:rsidRDefault="008914BB" w:rsidP="008914BB">
      <w:pPr>
        <w:rPr>
          <w:b/>
        </w:rPr>
      </w:pPr>
      <w:r w:rsidRPr="00F03430">
        <w:rPr>
          <w:b/>
        </w:rPr>
        <w:t>Media Will Call/Press Entrance at Lincoln Financial Field:</w:t>
      </w:r>
    </w:p>
    <w:p w14:paraId="64776A34" w14:textId="0CD2ED16" w:rsidR="008914BB" w:rsidRDefault="008914BB" w:rsidP="00C93317">
      <w:pPr>
        <w:pStyle w:val="ListParagraph"/>
        <w:numPr>
          <w:ilvl w:val="0"/>
          <w:numId w:val="4"/>
        </w:numPr>
      </w:pPr>
      <w:r>
        <w:t>Media attending games at Lincoln Financial Field must enter through the press entrance located on the west side of the stadium (on 11</w:t>
      </w:r>
      <w:r w:rsidRPr="00C93317">
        <w:rPr>
          <w:vertAlign w:val="superscript"/>
        </w:rPr>
        <w:t>th</w:t>
      </w:r>
      <w:r>
        <w:t xml:space="preserve"> street) across from the Wells Fargo Center. Credentials may be picked up at the Media Will Call window located to the </w:t>
      </w:r>
      <w:r w:rsidR="00B17DE5">
        <w:t>right</w:t>
      </w:r>
      <w:r>
        <w:t xml:space="preserve"> of the stairs at the </w:t>
      </w:r>
      <w:r w:rsidR="00A623C2">
        <w:t>West</w:t>
      </w:r>
      <w:r>
        <w:t xml:space="preserve"> Gate (on 11</w:t>
      </w:r>
      <w:r w:rsidRPr="00C93317">
        <w:rPr>
          <w:vertAlign w:val="superscript"/>
        </w:rPr>
        <w:t>th</w:t>
      </w:r>
      <w:r>
        <w:t xml:space="preserve"> </w:t>
      </w:r>
      <w:proofErr w:type="gramStart"/>
      <w:r>
        <w:t>street</w:t>
      </w:r>
      <w:proofErr w:type="gramEnd"/>
      <w:r>
        <w:t xml:space="preserve">). Media Will Call, the press entrance and the press box will open approximately </w:t>
      </w:r>
      <w:r w:rsidR="00856EDD">
        <w:t>4</w:t>
      </w:r>
      <w:r>
        <w:t xml:space="preserve"> hours prior to a game. Anyone picking up a pass from Media Will Call must have a government</w:t>
      </w:r>
      <w:r w:rsidR="00856EDD">
        <w:t>-</w:t>
      </w:r>
      <w:r>
        <w:t xml:space="preserve">issued ID. </w:t>
      </w:r>
    </w:p>
    <w:p w14:paraId="43C15D91" w14:textId="77777777" w:rsidR="005861A9" w:rsidRDefault="005861A9" w:rsidP="008914BB"/>
    <w:p w14:paraId="40E08E5A" w14:textId="77777777" w:rsidR="008914BB" w:rsidRPr="009171E5" w:rsidRDefault="008914BB" w:rsidP="008914BB">
      <w:pPr>
        <w:rPr>
          <w:b/>
        </w:rPr>
      </w:pPr>
      <w:r w:rsidRPr="009171E5">
        <w:rPr>
          <w:b/>
        </w:rPr>
        <w:t>Field Access:</w:t>
      </w:r>
    </w:p>
    <w:p w14:paraId="01C1F60E" w14:textId="0FAD7C2A" w:rsidR="008914BB" w:rsidRDefault="00614B32" w:rsidP="008914BB">
      <w:pPr>
        <w:pStyle w:val="ListParagraph"/>
        <w:numPr>
          <w:ilvl w:val="0"/>
          <w:numId w:val="1"/>
        </w:numPr>
      </w:pPr>
      <w:r w:rsidRPr="009171E5">
        <w:t xml:space="preserve">A limited number of media members will be </w:t>
      </w:r>
      <w:r w:rsidR="009B0D13" w:rsidRPr="009171E5">
        <w:t>granted field access</w:t>
      </w:r>
      <w:r w:rsidR="00856EDD">
        <w:t xml:space="preserve">. </w:t>
      </w:r>
      <w:r w:rsidR="008914BB" w:rsidRPr="009171E5">
        <w:t>Photographers who are assigned to shoot in-game action will be granted a sideline credential and must pick up a tan</w:t>
      </w:r>
      <w:r w:rsidR="008914BB" w:rsidRPr="009171E5">
        <w:rPr>
          <w:color w:val="FF0000"/>
        </w:rPr>
        <w:t xml:space="preserve"> </w:t>
      </w:r>
      <w:r w:rsidR="008914BB" w:rsidRPr="009171E5">
        <w:t xml:space="preserve">NFL photography vest </w:t>
      </w:r>
      <w:r w:rsidR="008914BB" w:rsidRPr="009171E5">
        <w:lastRenderedPageBreak/>
        <w:t xml:space="preserve">at the media entrance. </w:t>
      </w:r>
      <w:r w:rsidR="00CF332E" w:rsidRPr="009171E5">
        <w:t>The NFL will also issue field access arm bands to those media permitted on the field during the game.</w:t>
      </w:r>
    </w:p>
    <w:p w14:paraId="0097C6CF" w14:textId="780503D1" w:rsidR="003B03E7" w:rsidRDefault="003B03E7" w:rsidP="003B03E7">
      <w:pPr>
        <w:pStyle w:val="ListParagraph"/>
        <w:numPr>
          <w:ilvl w:val="0"/>
          <w:numId w:val="1"/>
        </w:numPr>
      </w:pPr>
      <w:r w:rsidRPr="009171E5">
        <w:t>One pool camera per local TV station will be permitted to shoot the game (five maximum</w:t>
      </w:r>
      <w:r>
        <w:t xml:space="preserve"> from each team’s market</w:t>
      </w:r>
      <w:r w:rsidRPr="009171E5">
        <w:t>). These videographers must also pick up a vest at the media entrance.</w:t>
      </w:r>
    </w:p>
    <w:p w14:paraId="4869DE2F" w14:textId="783E8E7E" w:rsidR="00601797" w:rsidRDefault="00601797" w:rsidP="008914BB">
      <w:pPr>
        <w:pStyle w:val="ListParagraph"/>
        <w:numPr>
          <w:ilvl w:val="0"/>
          <w:numId w:val="1"/>
        </w:numPr>
      </w:pPr>
      <w:r>
        <w:t xml:space="preserve">Field media who are issued a tan NFL photography vest </w:t>
      </w:r>
      <w:r w:rsidR="00290E64">
        <w:t xml:space="preserve">(“Vest”) </w:t>
      </w:r>
      <w:r>
        <w:t xml:space="preserve">are required to return the vest to Eagles Communications prior to exiting the stadium. Government-issued IDs will be collected and returned in exchange for a vest. Vests can be returned to Media Will Call </w:t>
      </w:r>
      <w:r w:rsidR="00AA5169">
        <w:t xml:space="preserve">at the start of the fourth quarter until </w:t>
      </w:r>
      <w:proofErr w:type="gramStart"/>
      <w:r w:rsidR="00AA5169">
        <w:t>one hour</w:t>
      </w:r>
      <w:proofErr w:type="gramEnd"/>
      <w:r w:rsidR="00AA5169">
        <w:t xml:space="preserve"> post-game.</w:t>
      </w:r>
    </w:p>
    <w:p w14:paraId="676FBEB4" w14:textId="30A227F4" w:rsidR="003B03E7" w:rsidRPr="009171E5" w:rsidRDefault="00290E64" w:rsidP="008914BB">
      <w:pPr>
        <w:pStyle w:val="ListParagraph"/>
        <w:numPr>
          <w:ilvl w:val="0"/>
          <w:numId w:val="1"/>
        </w:numPr>
      </w:pPr>
      <w:r>
        <w:t>Vests</w:t>
      </w:r>
      <w:r w:rsidR="003B03E7">
        <w:t xml:space="preserve"> are property of the National Football League and must be used only in accordance with </w:t>
      </w:r>
      <w:proofErr w:type="gramStart"/>
      <w:r w:rsidR="003B03E7">
        <w:t>properly-issued</w:t>
      </w:r>
      <w:proofErr w:type="gramEnd"/>
      <w:r w:rsidR="003B03E7">
        <w:t xml:space="preserve"> credentials and these guidelines.</w:t>
      </w:r>
    </w:p>
    <w:p w14:paraId="4095BDC5" w14:textId="5E89C878" w:rsidR="008914BB" w:rsidRPr="009171E5" w:rsidRDefault="008914BB" w:rsidP="008914BB">
      <w:pPr>
        <w:pStyle w:val="ListParagraph"/>
        <w:numPr>
          <w:ilvl w:val="0"/>
          <w:numId w:val="1"/>
        </w:numPr>
      </w:pPr>
      <w:r w:rsidRPr="009171E5">
        <w:t xml:space="preserve">TV reporters and </w:t>
      </w:r>
      <w:r w:rsidR="003556EF">
        <w:t>videographers</w:t>
      </w:r>
      <w:r w:rsidRPr="009171E5">
        <w:t xml:space="preserve"> who wish to shoot pre-game activities and do stand-ups behind the end zone must obtain </w:t>
      </w:r>
      <w:r w:rsidR="002A75FE">
        <w:t>a credential with a pregame field access designation</w:t>
      </w:r>
      <w:r w:rsidRPr="009171E5">
        <w:t xml:space="preserve">. Per the NFL’s broadcasting restrictions, those credentials allow access until one hour prior to kickoff at which point the field will be cleared. </w:t>
      </w:r>
      <w:r w:rsidR="009B5CF4" w:rsidRPr="009171E5">
        <w:t>Access is extremely limited.</w:t>
      </w:r>
    </w:p>
    <w:p w14:paraId="4B9E0C4B" w14:textId="0D8116BA" w:rsidR="008914BB" w:rsidRPr="009171E5" w:rsidRDefault="008914BB" w:rsidP="008914BB">
      <w:pPr>
        <w:pStyle w:val="ListParagraph"/>
        <w:numPr>
          <w:ilvl w:val="0"/>
          <w:numId w:val="1"/>
        </w:numPr>
      </w:pPr>
      <w:r w:rsidRPr="009171E5">
        <w:t>Writers who have received television assignments that require pre-game field access must have an editor reach out to the Eagles communications staff at least 24 hours in advance.</w:t>
      </w:r>
      <w:r w:rsidR="009B5CF4" w:rsidRPr="009171E5">
        <w:t xml:space="preserve"> Access is extremely limited.</w:t>
      </w:r>
      <w:r w:rsidR="00CC5E2B">
        <w:t xml:space="preserve"> Writers are only permitted onto the sidelines shortly before their scheduled appearance and must return to the press</w:t>
      </w:r>
      <w:r w:rsidR="00856EDD">
        <w:t xml:space="preserve"> </w:t>
      </w:r>
      <w:r w:rsidR="00CC5E2B">
        <w:t>box upon completion of their interview.</w:t>
      </w:r>
    </w:p>
    <w:p w14:paraId="094A6CB8" w14:textId="7183C67E" w:rsidR="008914BB" w:rsidRPr="009171E5" w:rsidRDefault="008914BB" w:rsidP="008914BB">
      <w:pPr>
        <w:pStyle w:val="ListParagraph"/>
        <w:numPr>
          <w:ilvl w:val="0"/>
          <w:numId w:val="1"/>
        </w:numPr>
      </w:pPr>
      <w:bookmarkStart w:id="0" w:name="_Hlk519153559"/>
      <w:r w:rsidRPr="009171E5">
        <w:t>TV reporters and videographers who have been granted pre-game field access to conduct stand-ups are not permitted to shoot video or photos in the tunnel at any point before the game</w:t>
      </w:r>
      <w:r w:rsidR="009B0D13" w:rsidRPr="009171E5">
        <w:t xml:space="preserve">. </w:t>
      </w:r>
    </w:p>
    <w:bookmarkEnd w:id="0"/>
    <w:p w14:paraId="4648FE71" w14:textId="6F435C90" w:rsidR="008914BB" w:rsidRPr="009171E5" w:rsidRDefault="008914BB" w:rsidP="009B0D13">
      <w:pPr>
        <w:pStyle w:val="ListParagraph"/>
        <w:numPr>
          <w:ilvl w:val="0"/>
          <w:numId w:val="1"/>
        </w:numPr>
      </w:pPr>
      <w:r w:rsidRPr="009171E5">
        <w:t>Media must enter and exit the field through the Southwest Tunnel. The tunnel will shut down prior to team introductions. During team intros, the Eagles will designate a specific area for photographers to be stationed.</w:t>
      </w:r>
    </w:p>
    <w:p w14:paraId="795609CB" w14:textId="77777777" w:rsidR="008914BB" w:rsidRDefault="008914BB" w:rsidP="008914BB"/>
    <w:p w14:paraId="74C29B4B" w14:textId="77777777" w:rsidR="008914BB" w:rsidRPr="007A7BE1" w:rsidRDefault="008914BB" w:rsidP="008914BB">
      <w:pPr>
        <w:rPr>
          <w:b/>
        </w:rPr>
      </w:pPr>
      <w:r w:rsidRPr="007A7BE1">
        <w:rPr>
          <w:b/>
        </w:rPr>
        <w:t>Press Box</w:t>
      </w:r>
      <w:r>
        <w:rPr>
          <w:b/>
        </w:rPr>
        <w:t>:</w:t>
      </w:r>
    </w:p>
    <w:p w14:paraId="68CC7179" w14:textId="3FD63278" w:rsidR="008914BB" w:rsidRDefault="008914BB" w:rsidP="008914BB">
      <w:r>
        <w:t xml:space="preserve">The press box at Lincoln Financial Field is a working environment for media members and staff. Respectful behavior is </w:t>
      </w:r>
      <w:proofErr w:type="gramStart"/>
      <w:r>
        <w:t>expected at all times</w:t>
      </w:r>
      <w:proofErr w:type="gramEnd"/>
      <w:r>
        <w:t>. Cheering</w:t>
      </w:r>
      <w:r w:rsidR="009B0D13">
        <w:t>, loud outbursts,</w:t>
      </w:r>
      <w:r>
        <w:t xml:space="preserve"> or disruptive behavior of any kind is not permitted. </w:t>
      </w:r>
    </w:p>
    <w:p w14:paraId="062A1816" w14:textId="77777777" w:rsidR="008914BB" w:rsidRDefault="008914BB" w:rsidP="008914BB"/>
    <w:p w14:paraId="17EAB167" w14:textId="77777777" w:rsidR="008914BB" w:rsidRDefault="008914BB" w:rsidP="008914BB">
      <w:r>
        <w:t xml:space="preserve">Each media member will be assigned a specific seat that will be clearly labeled. Assignments are posted on seating charts placed throughout the press box. If you have difficulty locating your seat, or </w:t>
      </w:r>
      <w:proofErr w:type="gramStart"/>
      <w:r>
        <w:t>did not receive</w:t>
      </w:r>
      <w:proofErr w:type="gramEnd"/>
      <w:r>
        <w:t xml:space="preserve"> an assignment, contact a member of the Eagles communications department. Due to space limitations, the seating area is reserved for working media and staff only. To request a different seating arrangement, please have your assigning editor submit a written request to a member of the Eagles communications staff. </w:t>
      </w:r>
    </w:p>
    <w:p w14:paraId="21A472BE" w14:textId="77777777" w:rsidR="008914BB" w:rsidRDefault="008914BB" w:rsidP="008914BB"/>
    <w:p w14:paraId="3CD2B0F3" w14:textId="77777777" w:rsidR="008914BB" w:rsidRDefault="008914BB" w:rsidP="008914BB">
      <w:r>
        <w:t>Free wireless internet is available in the press box. Anyone who has an IT issue is encouraged to reach out to the Eagles communications staff. Launching a hotspot is not permitted as it will affect the wireless connectivity of others around you.</w:t>
      </w:r>
    </w:p>
    <w:p w14:paraId="369D6632" w14:textId="77777777" w:rsidR="008914BB" w:rsidRDefault="008914BB" w:rsidP="008914BB"/>
    <w:p w14:paraId="4F665F42" w14:textId="77777777" w:rsidR="008914BB" w:rsidRPr="007A7BE1" w:rsidRDefault="008914BB" w:rsidP="008914BB">
      <w:pPr>
        <w:rPr>
          <w:b/>
        </w:rPr>
      </w:pPr>
      <w:r>
        <w:rPr>
          <w:b/>
        </w:rPr>
        <w:t>Wireless Radio Frequencies:</w:t>
      </w:r>
    </w:p>
    <w:p w14:paraId="256151AD" w14:textId="1A14B572" w:rsidR="008914BB" w:rsidRDefault="008914BB" w:rsidP="008914BB">
      <w:pPr>
        <w:pStyle w:val="BodyTextIndent"/>
        <w:tabs>
          <w:tab w:val="left" w:pos="720"/>
          <w:tab w:val="left" w:pos="1170"/>
        </w:tabs>
        <w:ind w:left="0" w:firstLine="0"/>
        <w:rPr>
          <w:rFonts w:asciiTheme="minorHAnsi" w:hAnsiTheme="minorHAnsi" w:cstheme="minorHAnsi"/>
          <w:sz w:val="22"/>
          <w:szCs w:val="24"/>
        </w:rPr>
      </w:pPr>
      <w:r w:rsidRPr="005457DF">
        <w:rPr>
          <w:rFonts w:asciiTheme="minorHAnsi" w:hAnsiTheme="minorHAnsi" w:cstheme="minorHAnsi"/>
          <w:sz w:val="22"/>
          <w:szCs w:val="24"/>
        </w:rPr>
        <w:t xml:space="preserve">Requests for a dedicated wireless frequency must be </w:t>
      </w:r>
      <w:r>
        <w:rPr>
          <w:rFonts w:asciiTheme="minorHAnsi" w:hAnsiTheme="minorHAnsi" w:cstheme="minorHAnsi"/>
          <w:sz w:val="22"/>
          <w:szCs w:val="24"/>
        </w:rPr>
        <w:t xml:space="preserve">submitted using the NFL’s Event Frequency Coordination System at </w:t>
      </w:r>
      <w:r w:rsidR="00724EBF">
        <w:rPr>
          <w:rFonts w:asciiTheme="minorHAnsi" w:hAnsiTheme="minorHAnsi" w:cstheme="minorHAnsi"/>
          <w:sz w:val="22"/>
          <w:szCs w:val="24"/>
        </w:rPr>
        <w:t>https://</w:t>
      </w:r>
      <w:r>
        <w:rPr>
          <w:rFonts w:asciiTheme="minorHAnsi" w:hAnsiTheme="minorHAnsi" w:cstheme="minorHAnsi"/>
          <w:sz w:val="22"/>
          <w:szCs w:val="24"/>
        </w:rPr>
        <w:t xml:space="preserve">EFC.NFL.NET. These requests must be </w:t>
      </w:r>
      <w:r w:rsidRPr="005457DF">
        <w:rPr>
          <w:rFonts w:asciiTheme="minorHAnsi" w:hAnsiTheme="minorHAnsi" w:cstheme="minorHAnsi"/>
          <w:sz w:val="22"/>
          <w:szCs w:val="24"/>
        </w:rPr>
        <w:t xml:space="preserve">made </w:t>
      </w:r>
      <w:r w:rsidR="00724EBF">
        <w:rPr>
          <w:rFonts w:asciiTheme="minorHAnsi" w:hAnsiTheme="minorHAnsi" w:cstheme="minorHAnsi"/>
          <w:sz w:val="22"/>
          <w:szCs w:val="24"/>
        </w:rPr>
        <w:t xml:space="preserve">no later than 5 days prior to game day. </w:t>
      </w:r>
      <w:r w:rsidR="00724EBF" w:rsidRPr="00724EBF">
        <w:rPr>
          <w:rFonts w:asciiTheme="minorHAnsi" w:hAnsiTheme="minorHAnsi" w:cstheme="minorHAnsi"/>
          <w:sz w:val="22"/>
          <w:szCs w:val="22"/>
        </w:rPr>
        <w:t>Should requests develop after the deadline, requests will be coordinated in the order they are received.</w:t>
      </w:r>
      <w:r w:rsidR="00724EBF">
        <w:t xml:space="preserve">  </w:t>
      </w:r>
    </w:p>
    <w:p w14:paraId="21872680" w14:textId="77777777" w:rsidR="008914BB" w:rsidRDefault="008914BB" w:rsidP="008914BB">
      <w:pPr>
        <w:pStyle w:val="BodyTextIndent"/>
        <w:tabs>
          <w:tab w:val="left" w:pos="720"/>
          <w:tab w:val="left" w:pos="1170"/>
        </w:tabs>
        <w:ind w:left="0" w:firstLine="0"/>
        <w:rPr>
          <w:rFonts w:asciiTheme="minorHAnsi" w:hAnsiTheme="minorHAnsi" w:cstheme="minorHAnsi"/>
          <w:sz w:val="22"/>
          <w:szCs w:val="24"/>
        </w:rPr>
      </w:pPr>
    </w:p>
    <w:p w14:paraId="2A0C454E" w14:textId="3CA9BB9D" w:rsidR="008914BB" w:rsidRDefault="008914BB" w:rsidP="001C7519">
      <w:pPr>
        <w:pStyle w:val="BodyTextIndent"/>
        <w:tabs>
          <w:tab w:val="left" w:pos="720"/>
          <w:tab w:val="left" w:pos="1170"/>
        </w:tabs>
        <w:ind w:left="0" w:firstLine="0"/>
        <w:rPr>
          <w:rFonts w:asciiTheme="minorHAnsi" w:hAnsiTheme="minorHAnsi" w:cstheme="minorHAnsi"/>
          <w:sz w:val="22"/>
          <w:szCs w:val="24"/>
        </w:rPr>
      </w:pPr>
      <w:r w:rsidRPr="005457DF">
        <w:rPr>
          <w:rFonts w:asciiTheme="minorHAnsi" w:hAnsiTheme="minorHAnsi" w:cstheme="minorHAnsi"/>
          <w:sz w:val="22"/>
          <w:szCs w:val="24"/>
        </w:rPr>
        <w:t xml:space="preserve">The Philadelphia Eagles </w:t>
      </w:r>
      <w:r w:rsidR="00724EBF">
        <w:rPr>
          <w:rFonts w:asciiTheme="minorHAnsi" w:hAnsiTheme="minorHAnsi" w:cstheme="minorHAnsi"/>
          <w:sz w:val="22"/>
          <w:szCs w:val="24"/>
        </w:rPr>
        <w:t xml:space="preserve">Event Frequency Coordinator is </w:t>
      </w:r>
      <w:r w:rsidRPr="005457DF">
        <w:rPr>
          <w:rFonts w:asciiTheme="minorHAnsi" w:hAnsiTheme="minorHAnsi" w:cstheme="minorHAnsi"/>
          <w:sz w:val="22"/>
          <w:szCs w:val="24"/>
        </w:rPr>
        <w:t>Tobias Poole</w:t>
      </w:r>
      <w:r w:rsidR="00724EBF">
        <w:rPr>
          <w:rFonts w:asciiTheme="minorHAnsi" w:hAnsiTheme="minorHAnsi" w:cstheme="minorHAnsi"/>
          <w:bCs/>
          <w:iCs/>
          <w:sz w:val="22"/>
          <w:szCs w:val="24"/>
        </w:rPr>
        <w:t>.</w:t>
      </w:r>
    </w:p>
    <w:p w14:paraId="37DA3390" w14:textId="77777777" w:rsidR="001C7519" w:rsidRPr="001C7519" w:rsidRDefault="001C7519" w:rsidP="001C7519">
      <w:pPr>
        <w:pStyle w:val="BodyTextIndent"/>
        <w:tabs>
          <w:tab w:val="left" w:pos="720"/>
          <w:tab w:val="left" w:pos="1170"/>
        </w:tabs>
        <w:ind w:left="0" w:firstLine="0"/>
        <w:rPr>
          <w:rFonts w:asciiTheme="minorHAnsi" w:hAnsiTheme="minorHAnsi" w:cstheme="minorHAnsi"/>
          <w:sz w:val="20"/>
          <w:szCs w:val="24"/>
        </w:rPr>
      </w:pPr>
    </w:p>
    <w:p w14:paraId="33CB9A5A" w14:textId="77777777" w:rsidR="008914BB" w:rsidRPr="006F4962" w:rsidRDefault="008914BB" w:rsidP="008914BB">
      <w:pPr>
        <w:rPr>
          <w:b/>
        </w:rPr>
      </w:pPr>
      <w:r w:rsidRPr="006F4962">
        <w:rPr>
          <w:b/>
        </w:rPr>
        <w:t>Lost and Found at LFF</w:t>
      </w:r>
    </w:p>
    <w:p w14:paraId="24ED4072" w14:textId="77777777" w:rsidR="008914BB" w:rsidRDefault="008914BB" w:rsidP="008914BB">
      <w:r>
        <w:t xml:space="preserve">Guests inquiring about lost items should contact the Lost and Found Hotline at 267-570-4094 or send an email to </w:t>
      </w:r>
      <w:hyperlink r:id="rId11" w:history="1">
        <w:r w:rsidRPr="000E5825">
          <w:rPr>
            <w:rStyle w:val="Hyperlink"/>
          </w:rPr>
          <w:t>lostandfound@lincolnfinancialfield.com</w:t>
        </w:r>
      </w:hyperlink>
      <w:r>
        <w:t xml:space="preserve">. </w:t>
      </w:r>
    </w:p>
    <w:p w14:paraId="3CCE0F69" w14:textId="77777777" w:rsidR="008914BB" w:rsidRDefault="008914BB" w:rsidP="008914BB"/>
    <w:p w14:paraId="4831F940" w14:textId="14C6C10F" w:rsidR="008914BB" w:rsidRPr="00F64C3A" w:rsidRDefault="008914BB" w:rsidP="008914BB">
      <w:pPr>
        <w:rPr>
          <w:b/>
        </w:rPr>
      </w:pPr>
      <w:r>
        <w:rPr>
          <w:b/>
        </w:rPr>
        <w:t xml:space="preserve">By accepting </w:t>
      </w:r>
      <w:r w:rsidR="000E0641">
        <w:rPr>
          <w:b/>
        </w:rPr>
        <w:t>any</w:t>
      </w:r>
      <w:r>
        <w:rPr>
          <w:b/>
        </w:rPr>
        <w:t xml:space="preserve"> credential</w:t>
      </w:r>
      <w:r w:rsidR="000E0641">
        <w:rPr>
          <w:b/>
        </w:rPr>
        <w:t xml:space="preserve"> from the Eagles</w:t>
      </w:r>
      <w:r>
        <w:rPr>
          <w:b/>
        </w:rPr>
        <w:t xml:space="preserve">, </w:t>
      </w:r>
      <w:r w:rsidRPr="00EC54B9">
        <w:rPr>
          <w:b/>
        </w:rPr>
        <w:t xml:space="preserve">I acknowledge that I have read and agree to comply with the </w:t>
      </w:r>
      <w:r w:rsidR="00C93317">
        <w:rPr>
          <w:b/>
        </w:rPr>
        <w:t>Policies</w:t>
      </w:r>
      <w:r w:rsidRPr="00EC54B9">
        <w:rPr>
          <w:b/>
        </w:rPr>
        <w:t>, as well as the rules and Credential Use Conditions</w:t>
      </w:r>
      <w:r>
        <w:rPr>
          <w:b/>
        </w:rPr>
        <w:t xml:space="preserve"> of the National Football League</w:t>
      </w:r>
      <w:r w:rsidRPr="00EC54B9">
        <w:rPr>
          <w:b/>
        </w:rPr>
        <w:t>, which are available at</w:t>
      </w:r>
      <w:r w:rsidR="00A623C2" w:rsidRPr="00A623C2">
        <w:rPr>
          <w:rFonts w:ascii="Times New Roman" w:hAnsi="Times New Roman" w:cs="Times New Roman"/>
          <w:b/>
        </w:rPr>
        <w:t xml:space="preserve"> </w:t>
      </w:r>
      <w:hyperlink r:id="rId12" w:history="1">
        <w:r w:rsidR="002A75FE" w:rsidRPr="002A75FE">
          <w:rPr>
            <w:rStyle w:val="Hyperlink"/>
            <w:rFonts w:ascii="Calibri" w:hAnsi="Calibri" w:cs="Calibri"/>
          </w:rPr>
          <w:t>www.nflcredentials.com/credentialuseconditions</w:t>
        </w:r>
      </w:hyperlink>
      <w:r w:rsidRPr="002A75FE">
        <w:rPr>
          <w:rFonts w:ascii="Calibri" w:hAnsi="Calibri" w:cs="Calibri"/>
          <w:b/>
        </w:rPr>
        <w:t>.</w:t>
      </w:r>
      <w:r w:rsidRPr="00EC54B9">
        <w:rPr>
          <w:b/>
        </w:rPr>
        <w:t xml:space="preserve">  In addition, I agree that I am providing the Philadelphia </w:t>
      </w:r>
      <w:proofErr w:type="gramStart"/>
      <w:r w:rsidRPr="00EC54B9">
        <w:rPr>
          <w:b/>
        </w:rPr>
        <w:t>Eagles</w:t>
      </w:r>
      <w:proofErr w:type="gramEnd"/>
      <w:r w:rsidRPr="00EC54B9">
        <w:rPr>
          <w:b/>
        </w:rPr>
        <w:t xml:space="preserve"> express written consent to receive recurring texts from the Eagles </w:t>
      </w:r>
      <w:r>
        <w:rPr>
          <w:b/>
        </w:rPr>
        <w:t>communications</w:t>
      </w:r>
      <w:r w:rsidRPr="00EC54B9">
        <w:rPr>
          <w:b/>
        </w:rPr>
        <w:t xml:space="preserve"> department </w:t>
      </w:r>
      <w:r w:rsidRPr="00EC54B9">
        <w:rPr>
          <w:b/>
          <w:bCs/>
        </w:rPr>
        <w:t>using automated technology</w:t>
      </w:r>
      <w:r w:rsidRPr="00EC54B9">
        <w:rPr>
          <w:b/>
        </w:rPr>
        <w:t xml:space="preserve">. </w:t>
      </w:r>
      <w:r w:rsidRPr="00EC54B9">
        <w:rPr>
          <w:b/>
          <w:bCs/>
        </w:rPr>
        <w:t xml:space="preserve">If you wish to opt out, </w:t>
      </w:r>
      <w:r w:rsidR="00C93317">
        <w:rPr>
          <w:b/>
          <w:bCs/>
        </w:rPr>
        <w:t xml:space="preserve">you must </w:t>
      </w:r>
      <w:r w:rsidRPr="00EC54B9">
        <w:rPr>
          <w:b/>
          <w:bCs/>
        </w:rPr>
        <w:t xml:space="preserve">contact the Eagles </w:t>
      </w:r>
      <w:r>
        <w:rPr>
          <w:b/>
          <w:bCs/>
        </w:rPr>
        <w:t>communications</w:t>
      </w:r>
      <w:r w:rsidRPr="00EC54B9">
        <w:rPr>
          <w:b/>
          <w:bCs/>
        </w:rPr>
        <w:t xml:space="preserve"> staff.</w:t>
      </w:r>
    </w:p>
    <w:p w14:paraId="7D7AA475" w14:textId="53124AC8" w:rsidR="005B3E39" w:rsidRDefault="005B3E39"/>
    <w:p w14:paraId="75571A29" w14:textId="77777777" w:rsidR="001C7519" w:rsidRDefault="001C7519" w:rsidP="001C7519">
      <w:pPr>
        <w:rPr>
          <w:b/>
          <w:bCs/>
        </w:rPr>
      </w:pPr>
    </w:p>
    <w:p w14:paraId="457656B2" w14:textId="6230631C" w:rsidR="001C7519" w:rsidRDefault="001C7519" w:rsidP="001C7519">
      <w:pPr>
        <w:rPr>
          <w:b/>
          <w:bCs/>
        </w:rPr>
      </w:pPr>
      <w:r>
        <w:rPr>
          <w:b/>
          <w:bCs/>
        </w:rPr>
        <w:t>_______________________________</w:t>
      </w:r>
    </w:p>
    <w:p w14:paraId="67E8C7A6" w14:textId="77777777" w:rsidR="001C7519" w:rsidRDefault="001C7519" w:rsidP="001C7519">
      <w:pPr>
        <w:rPr>
          <w:b/>
          <w:bCs/>
        </w:rPr>
      </w:pPr>
      <w:r>
        <w:rPr>
          <w:b/>
          <w:bCs/>
        </w:rPr>
        <w:t>Signature</w:t>
      </w:r>
    </w:p>
    <w:p w14:paraId="6840151A" w14:textId="77777777" w:rsidR="001C7519" w:rsidRDefault="001C7519" w:rsidP="001C7519">
      <w:pPr>
        <w:rPr>
          <w:b/>
          <w:bCs/>
        </w:rPr>
      </w:pPr>
    </w:p>
    <w:p w14:paraId="7D767290" w14:textId="77777777" w:rsidR="001C7519" w:rsidRDefault="001C7519" w:rsidP="001C7519">
      <w:pPr>
        <w:rPr>
          <w:b/>
          <w:bCs/>
        </w:rPr>
      </w:pPr>
    </w:p>
    <w:p w14:paraId="441602A3" w14:textId="77777777" w:rsidR="001C7519" w:rsidRDefault="001C7519" w:rsidP="001C7519">
      <w:pPr>
        <w:rPr>
          <w:b/>
          <w:bCs/>
        </w:rPr>
      </w:pPr>
    </w:p>
    <w:p w14:paraId="1B6FF8AA" w14:textId="77777777" w:rsidR="001C7519" w:rsidRDefault="001C7519" w:rsidP="001C7519">
      <w:pPr>
        <w:rPr>
          <w:b/>
          <w:bCs/>
        </w:rPr>
      </w:pPr>
      <w:r>
        <w:rPr>
          <w:b/>
          <w:bCs/>
        </w:rPr>
        <w:t>_______________________________</w:t>
      </w:r>
    </w:p>
    <w:p w14:paraId="31A3563E" w14:textId="77777777" w:rsidR="001C7519" w:rsidRDefault="001C7519" w:rsidP="001C7519">
      <w:pPr>
        <w:rPr>
          <w:b/>
          <w:bCs/>
        </w:rPr>
      </w:pPr>
      <w:r>
        <w:rPr>
          <w:b/>
          <w:bCs/>
        </w:rPr>
        <w:t>Printed Name</w:t>
      </w:r>
    </w:p>
    <w:p w14:paraId="7FCBB89D" w14:textId="77777777" w:rsidR="001C7519" w:rsidRDefault="001C7519"/>
    <w:sectPr w:rsidR="001C7519" w:rsidSect="00412F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445"/>
    <w:multiLevelType w:val="hybridMultilevel"/>
    <w:tmpl w:val="708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1C2"/>
    <w:multiLevelType w:val="hybridMultilevel"/>
    <w:tmpl w:val="ACB0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602FA"/>
    <w:multiLevelType w:val="hybridMultilevel"/>
    <w:tmpl w:val="E476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35ED4"/>
    <w:multiLevelType w:val="hybridMultilevel"/>
    <w:tmpl w:val="60F4C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90118"/>
    <w:multiLevelType w:val="hybridMultilevel"/>
    <w:tmpl w:val="22CA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8A0AE4"/>
    <w:multiLevelType w:val="hybridMultilevel"/>
    <w:tmpl w:val="1D1A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ED3133"/>
    <w:multiLevelType w:val="hybridMultilevel"/>
    <w:tmpl w:val="7B5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619264">
    <w:abstractNumId w:val="2"/>
  </w:num>
  <w:num w:numId="2" w16cid:durableId="1272394526">
    <w:abstractNumId w:val="0"/>
  </w:num>
  <w:num w:numId="3" w16cid:durableId="108864553">
    <w:abstractNumId w:val="4"/>
  </w:num>
  <w:num w:numId="4" w16cid:durableId="2071346297">
    <w:abstractNumId w:val="1"/>
  </w:num>
  <w:num w:numId="5" w16cid:durableId="300498231">
    <w:abstractNumId w:val="5"/>
  </w:num>
  <w:num w:numId="6" w16cid:durableId="1823043185">
    <w:abstractNumId w:val="3"/>
  </w:num>
  <w:num w:numId="7" w16cid:durableId="1784886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BB"/>
    <w:rsid w:val="00011CF2"/>
    <w:rsid w:val="00014D3A"/>
    <w:rsid w:val="000520B9"/>
    <w:rsid w:val="000D1751"/>
    <w:rsid w:val="000E0641"/>
    <w:rsid w:val="0011499D"/>
    <w:rsid w:val="001C7519"/>
    <w:rsid w:val="001E2873"/>
    <w:rsid w:val="00226E2D"/>
    <w:rsid w:val="0024579D"/>
    <w:rsid w:val="0028294F"/>
    <w:rsid w:val="00290E64"/>
    <w:rsid w:val="002A75FE"/>
    <w:rsid w:val="002C4D10"/>
    <w:rsid w:val="002C4EA8"/>
    <w:rsid w:val="002C5D6D"/>
    <w:rsid w:val="003156FA"/>
    <w:rsid w:val="00353459"/>
    <w:rsid w:val="003556EF"/>
    <w:rsid w:val="003B03E7"/>
    <w:rsid w:val="00417554"/>
    <w:rsid w:val="00480F28"/>
    <w:rsid w:val="00492011"/>
    <w:rsid w:val="004B0D29"/>
    <w:rsid w:val="004B2C87"/>
    <w:rsid w:val="005861A9"/>
    <w:rsid w:val="005A634B"/>
    <w:rsid w:val="005B3E39"/>
    <w:rsid w:val="005C53DC"/>
    <w:rsid w:val="00601797"/>
    <w:rsid w:val="00614B32"/>
    <w:rsid w:val="006739F4"/>
    <w:rsid w:val="006810D1"/>
    <w:rsid w:val="00687B68"/>
    <w:rsid w:val="00702F3D"/>
    <w:rsid w:val="00715911"/>
    <w:rsid w:val="00717EE2"/>
    <w:rsid w:val="00724EBF"/>
    <w:rsid w:val="00743AB7"/>
    <w:rsid w:val="00746589"/>
    <w:rsid w:val="00771EB0"/>
    <w:rsid w:val="007C08B8"/>
    <w:rsid w:val="007E1356"/>
    <w:rsid w:val="008409C3"/>
    <w:rsid w:val="00856EDD"/>
    <w:rsid w:val="008914BB"/>
    <w:rsid w:val="009171E5"/>
    <w:rsid w:val="0092224D"/>
    <w:rsid w:val="00945543"/>
    <w:rsid w:val="009B0D13"/>
    <w:rsid w:val="009B5CF4"/>
    <w:rsid w:val="009E2DC9"/>
    <w:rsid w:val="009E425F"/>
    <w:rsid w:val="00A145A9"/>
    <w:rsid w:val="00A623C2"/>
    <w:rsid w:val="00A9151D"/>
    <w:rsid w:val="00AA5169"/>
    <w:rsid w:val="00B17DE5"/>
    <w:rsid w:val="00B26202"/>
    <w:rsid w:val="00B303B7"/>
    <w:rsid w:val="00B919F3"/>
    <w:rsid w:val="00C10572"/>
    <w:rsid w:val="00C93317"/>
    <w:rsid w:val="00CC5E2B"/>
    <w:rsid w:val="00CF043D"/>
    <w:rsid w:val="00CF332E"/>
    <w:rsid w:val="00D02441"/>
    <w:rsid w:val="00D172E5"/>
    <w:rsid w:val="00D66309"/>
    <w:rsid w:val="00DD5D6E"/>
    <w:rsid w:val="00DF08C9"/>
    <w:rsid w:val="00E60397"/>
    <w:rsid w:val="00EA0033"/>
    <w:rsid w:val="00F85041"/>
    <w:rsid w:val="00FA080C"/>
    <w:rsid w:val="00FA4B14"/>
    <w:rsid w:val="00FC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E26E"/>
  <w15:chartTrackingRefBased/>
  <w15:docId w15:val="{0A911D2E-7700-4841-BDC9-5E48E5E2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4BB"/>
    <w:pPr>
      <w:ind w:left="720"/>
      <w:contextualSpacing/>
    </w:pPr>
  </w:style>
  <w:style w:type="character" w:styleId="Hyperlink">
    <w:name w:val="Hyperlink"/>
    <w:basedOn w:val="DefaultParagraphFont"/>
    <w:uiPriority w:val="99"/>
    <w:unhideWhenUsed/>
    <w:rsid w:val="008914BB"/>
    <w:rPr>
      <w:color w:val="0563C1" w:themeColor="hyperlink"/>
      <w:u w:val="single"/>
    </w:rPr>
  </w:style>
  <w:style w:type="paragraph" w:styleId="BodyTextIndent">
    <w:name w:val="Body Text Indent"/>
    <w:basedOn w:val="Normal"/>
    <w:link w:val="BodyTextIndentChar"/>
    <w:rsid w:val="008914BB"/>
    <w:pPr>
      <w:ind w:left="2160" w:hanging="2160"/>
    </w:pPr>
    <w:rPr>
      <w:rFonts w:ascii="Times New Roman" w:eastAsia="Times New Roman" w:hAnsi="Times New Roman" w:cs="Times New Roman"/>
      <w:sz w:val="32"/>
      <w:szCs w:val="20"/>
    </w:rPr>
  </w:style>
  <w:style w:type="character" w:customStyle="1" w:styleId="BodyTextIndentChar">
    <w:name w:val="Body Text Indent Char"/>
    <w:basedOn w:val="DefaultParagraphFont"/>
    <w:link w:val="BodyTextIndent"/>
    <w:rsid w:val="008914BB"/>
    <w:rPr>
      <w:rFonts w:ascii="Times New Roman" w:eastAsia="Times New Roman" w:hAnsi="Times New Roman" w:cs="Times New Roman"/>
      <w:sz w:val="32"/>
      <w:szCs w:val="20"/>
    </w:rPr>
  </w:style>
  <w:style w:type="character" w:styleId="UnresolvedMention">
    <w:name w:val="Unresolved Mention"/>
    <w:basedOn w:val="DefaultParagraphFont"/>
    <w:uiPriority w:val="99"/>
    <w:semiHidden/>
    <w:unhideWhenUsed/>
    <w:rsid w:val="008914BB"/>
    <w:rPr>
      <w:color w:val="605E5C"/>
      <w:shd w:val="clear" w:color="auto" w:fill="E1DFDD"/>
    </w:rPr>
  </w:style>
  <w:style w:type="character" w:customStyle="1" w:styleId="ListParagraphChar">
    <w:name w:val="List Paragraph Char"/>
    <w:basedOn w:val="DefaultParagraphFont"/>
    <w:link w:val="ListParagraph"/>
    <w:uiPriority w:val="34"/>
    <w:locked/>
    <w:rsid w:val="005861A9"/>
  </w:style>
  <w:style w:type="character" w:styleId="CommentReference">
    <w:name w:val="annotation reference"/>
    <w:basedOn w:val="DefaultParagraphFont"/>
    <w:uiPriority w:val="99"/>
    <w:semiHidden/>
    <w:unhideWhenUsed/>
    <w:rsid w:val="00C10572"/>
    <w:rPr>
      <w:sz w:val="16"/>
      <w:szCs w:val="16"/>
    </w:rPr>
  </w:style>
  <w:style w:type="paragraph" w:styleId="CommentText">
    <w:name w:val="annotation text"/>
    <w:basedOn w:val="Normal"/>
    <w:link w:val="CommentTextChar"/>
    <w:uiPriority w:val="99"/>
    <w:unhideWhenUsed/>
    <w:rsid w:val="00C10572"/>
    <w:rPr>
      <w:sz w:val="20"/>
      <w:szCs w:val="20"/>
    </w:rPr>
  </w:style>
  <w:style w:type="character" w:customStyle="1" w:styleId="CommentTextChar">
    <w:name w:val="Comment Text Char"/>
    <w:basedOn w:val="DefaultParagraphFont"/>
    <w:link w:val="CommentText"/>
    <w:uiPriority w:val="99"/>
    <w:rsid w:val="00C10572"/>
    <w:rPr>
      <w:sz w:val="20"/>
      <w:szCs w:val="20"/>
    </w:rPr>
  </w:style>
  <w:style w:type="paragraph" w:styleId="CommentSubject">
    <w:name w:val="annotation subject"/>
    <w:basedOn w:val="CommentText"/>
    <w:next w:val="CommentText"/>
    <w:link w:val="CommentSubjectChar"/>
    <w:uiPriority w:val="99"/>
    <w:semiHidden/>
    <w:unhideWhenUsed/>
    <w:rsid w:val="00C10572"/>
    <w:rPr>
      <w:b/>
      <w:bCs/>
    </w:rPr>
  </w:style>
  <w:style w:type="character" w:customStyle="1" w:styleId="CommentSubjectChar">
    <w:name w:val="Comment Subject Char"/>
    <w:basedOn w:val="CommentTextChar"/>
    <w:link w:val="CommentSubject"/>
    <w:uiPriority w:val="99"/>
    <w:semiHidden/>
    <w:rsid w:val="00C10572"/>
    <w:rPr>
      <w:b/>
      <w:bCs/>
      <w:sz w:val="20"/>
      <w:szCs w:val="20"/>
    </w:rPr>
  </w:style>
  <w:style w:type="paragraph" w:styleId="Revision">
    <w:name w:val="Revision"/>
    <w:hidden/>
    <w:uiPriority w:val="99"/>
    <w:semiHidden/>
    <w:rsid w:val="00702F3D"/>
    <w:pPr>
      <w:spacing w:after="0" w:line="240" w:lineRule="auto"/>
    </w:pPr>
  </w:style>
  <w:style w:type="character" w:styleId="FollowedHyperlink">
    <w:name w:val="FollowedHyperlink"/>
    <w:basedOn w:val="DefaultParagraphFont"/>
    <w:uiPriority w:val="99"/>
    <w:semiHidden/>
    <w:unhideWhenUsed/>
    <w:rsid w:val="00715911"/>
    <w:rPr>
      <w:color w:val="954F72" w:themeColor="followedHyperlink"/>
      <w:u w:val="single"/>
    </w:rPr>
  </w:style>
  <w:style w:type="paragraph" w:customStyle="1" w:styleId="Default">
    <w:name w:val="Default"/>
    <w:basedOn w:val="Normal"/>
    <w:rsid w:val="0092224D"/>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agura@eagles.n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Strohsacker@eagles.nfl.com" TargetMode="External"/><Relationship Id="rId12" Type="http://schemas.openxmlformats.org/officeDocument/2006/relationships/hyperlink" Target="http://www.nflcredentials.com/credentialuse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ange@eagles.nfl.com" TargetMode="External"/><Relationship Id="rId11" Type="http://schemas.openxmlformats.org/officeDocument/2006/relationships/hyperlink" Target="mailto:lostandfound@lincolnfinancialfield.com" TargetMode="External"/><Relationship Id="rId5" Type="http://schemas.openxmlformats.org/officeDocument/2006/relationships/webSettings" Target="webSettings.xml"/><Relationship Id="rId10" Type="http://schemas.openxmlformats.org/officeDocument/2006/relationships/hyperlink" Target="mailto:EHeineman@eagles.nfl.com" TargetMode="External"/><Relationship Id="rId4" Type="http://schemas.openxmlformats.org/officeDocument/2006/relationships/settings" Target="settings.xml"/><Relationship Id="rId9" Type="http://schemas.openxmlformats.org/officeDocument/2006/relationships/hyperlink" Target="mailto:JGonoude@eagles.nf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0D9C-74D0-42F1-9DD3-000B71B4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Waddington, Allison</dc:creator>
  <cp:keywords/>
  <dc:description/>
  <cp:lastModifiedBy>Heineman, Emily</cp:lastModifiedBy>
  <cp:revision>2</cp:revision>
  <cp:lastPrinted>2021-08-05T14:13:00Z</cp:lastPrinted>
  <dcterms:created xsi:type="dcterms:W3CDTF">2025-09-18T19:12:00Z</dcterms:created>
  <dcterms:modified xsi:type="dcterms:W3CDTF">2025-09-18T19:12:00Z</dcterms:modified>
</cp:coreProperties>
</file>